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A34FBE" w:rsidRDefault="003C6034" w:rsidP="00CC1F3B">
      <w:pPr>
        <w:pStyle w:val="TitlePageOrigin"/>
        <w:rPr>
          <w:color w:val="auto"/>
        </w:rPr>
      </w:pPr>
      <w:r w:rsidRPr="00A34FBE">
        <w:rPr>
          <w:caps w:val="0"/>
          <w:color w:val="auto"/>
        </w:rPr>
        <w:t>WEST VIRGINIA LEGISLATURE</w:t>
      </w:r>
    </w:p>
    <w:p w14:paraId="39458512" w14:textId="77777777" w:rsidR="00CD36CF" w:rsidRPr="00A34FBE" w:rsidRDefault="00CD36CF" w:rsidP="00CC1F3B">
      <w:pPr>
        <w:pStyle w:val="TitlePageSession"/>
        <w:rPr>
          <w:color w:val="auto"/>
        </w:rPr>
      </w:pPr>
      <w:r w:rsidRPr="00A34FBE">
        <w:rPr>
          <w:color w:val="auto"/>
        </w:rPr>
        <w:t>20</w:t>
      </w:r>
      <w:r w:rsidR="00EC5E63" w:rsidRPr="00A34FBE">
        <w:rPr>
          <w:color w:val="auto"/>
        </w:rPr>
        <w:t>2</w:t>
      </w:r>
      <w:r w:rsidR="00C62327" w:rsidRPr="00A34FBE">
        <w:rPr>
          <w:color w:val="auto"/>
        </w:rPr>
        <w:t>4</w:t>
      </w:r>
      <w:r w:rsidRPr="00A34FBE">
        <w:rPr>
          <w:color w:val="auto"/>
        </w:rPr>
        <w:t xml:space="preserve"> </w:t>
      </w:r>
      <w:r w:rsidR="003C6034" w:rsidRPr="00A34FBE">
        <w:rPr>
          <w:caps w:val="0"/>
          <w:color w:val="auto"/>
        </w:rPr>
        <w:t>REGULAR SESSION</w:t>
      </w:r>
    </w:p>
    <w:p w14:paraId="3B0ECE05" w14:textId="77777777" w:rsidR="00CD36CF" w:rsidRPr="00A34FBE" w:rsidRDefault="006811E1"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A34FBE">
            <w:rPr>
              <w:color w:val="auto"/>
            </w:rPr>
            <w:t>Introduced</w:t>
          </w:r>
        </w:sdtContent>
      </w:sdt>
    </w:p>
    <w:p w14:paraId="42025E6C" w14:textId="7FE0AF67" w:rsidR="00CD36CF" w:rsidRPr="00A34FBE" w:rsidRDefault="006811E1"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D616D5" w:rsidRPr="00A34FBE">
            <w:rPr>
              <w:color w:val="auto"/>
            </w:rPr>
            <w:t>House</w:t>
          </w:r>
        </w:sdtContent>
      </w:sdt>
      <w:r w:rsidR="00303684" w:rsidRPr="00A34FBE">
        <w:rPr>
          <w:color w:val="auto"/>
        </w:rPr>
        <w:t xml:space="preserve"> </w:t>
      </w:r>
      <w:r w:rsidR="00CD36CF" w:rsidRPr="00A34FBE">
        <w:rPr>
          <w:color w:val="auto"/>
        </w:rPr>
        <w:t xml:space="preserve">Bill </w:t>
      </w:r>
      <w:sdt>
        <w:sdtPr>
          <w:rPr>
            <w:color w:val="auto"/>
          </w:rPr>
          <w:tag w:val="BNum"/>
          <w:id w:val="1645317809"/>
          <w:lock w:val="sdtLocked"/>
          <w:placeholder>
            <w:docPart w:val="E27F8D2CDFD74889A16FDC2083EC19FE"/>
          </w:placeholder>
          <w:text/>
        </w:sdtPr>
        <w:sdtEndPr/>
        <w:sdtContent>
          <w:r>
            <w:rPr>
              <w:color w:val="auto"/>
            </w:rPr>
            <w:t>4986</w:t>
          </w:r>
        </w:sdtContent>
      </w:sdt>
    </w:p>
    <w:p w14:paraId="6FED2F72" w14:textId="564FD53C" w:rsidR="00CD36CF" w:rsidRPr="00A34FBE" w:rsidRDefault="00CD36CF" w:rsidP="00CC1F3B">
      <w:pPr>
        <w:pStyle w:val="Sponsors"/>
        <w:rPr>
          <w:color w:val="auto"/>
        </w:rPr>
      </w:pPr>
      <w:r w:rsidRPr="00A34FBE">
        <w:rPr>
          <w:color w:val="auto"/>
        </w:rPr>
        <w:t xml:space="preserve">By </w:t>
      </w:r>
      <w:sdt>
        <w:sdtPr>
          <w:rPr>
            <w:color w:val="auto"/>
          </w:rPr>
          <w:tag w:val="Sponsors"/>
          <w:id w:val="1589585889"/>
          <w:placeholder>
            <w:docPart w:val="4BA9F2A412FF4D878743E9EE8B91B540"/>
          </w:placeholder>
          <w:text w:multiLine="1"/>
        </w:sdtPr>
        <w:sdtEndPr/>
        <w:sdtContent>
          <w:r w:rsidR="00D616D5" w:rsidRPr="00A34FBE">
            <w:rPr>
              <w:color w:val="auto"/>
            </w:rPr>
            <w:t>Delegate</w:t>
          </w:r>
          <w:r w:rsidR="00892579">
            <w:rPr>
              <w:color w:val="auto"/>
            </w:rPr>
            <w:t>s</w:t>
          </w:r>
          <w:r w:rsidR="00D616D5" w:rsidRPr="00A34FBE">
            <w:rPr>
              <w:color w:val="auto"/>
            </w:rPr>
            <w:t xml:space="preserve"> </w:t>
          </w:r>
          <w:r w:rsidR="00374663" w:rsidRPr="00A34FBE">
            <w:rPr>
              <w:color w:val="auto"/>
            </w:rPr>
            <w:t>Rohrbach</w:t>
          </w:r>
          <w:r w:rsidR="00892579">
            <w:rPr>
              <w:color w:val="auto"/>
            </w:rPr>
            <w:t>, Warner, Statler, Ellington, Toney, Foggin, Mazzocchi, Longanacre, Ferrell, Jennings, and Hornby</w:t>
          </w:r>
        </w:sdtContent>
      </w:sdt>
    </w:p>
    <w:p w14:paraId="79421CED" w14:textId="060E0568" w:rsidR="00E831B3" w:rsidRPr="00A34FBE" w:rsidRDefault="00CD36CF" w:rsidP="00CC1F3B">
      <w:pPr>
        <w:pStyle w:val="References"/>
        <w:rPr>
          <w:color w:val="auto"/>
        </w:rPr>
      </w:pPr>
      <w:r w:rsidRPr="00A34FBE">
        <w:rPr>
          <w:color w:val="auto"/>
        </w:rPr>
        <w:t>[</w:t>
      </w:r>
      <w:sdt>
        <w:sdtPr>
          <w:rPr>
            <w:color w:val="auto"/>
          </w:rPr>
          <w:tag w:val="References"/>
          <w:id w:val="-1043047873"/>
          <w:placeholder>
            <w:docPart w:val="11D49B69F2B2483F887654068A05B5B9"/>
          </w:placeholder>
          <w:text w:multiLine="1"/>
        </w:sdtPr>
        <w:sdtEndPr/>
        <w:sdtContent>
          <w:r w:rsidR="006811E1">
            <w:rPr>
              <w:color w:val="auto"/>
            </w:rPr>
            <w:t>Introduced January 22, 2024; Referred to the Committee on Education</w:t>
          </w:r>
        </w:sdtContent>
      </w:sdt>
      <w:r w:rsidRPr="00A34FBE">
        <w:rPr>
          <w:color w:val="auto"/>
        </w:rPr>
        <w:t>]</w:t>
      </w:r>
    </w:p>
    <w:p w14:paraId="785C9B51" w14:textId="37C54351" w:rsidR="00303684" w:rsidRPr="00A34FBE" w:rsidRDefault="00775416" w:rsidP="00CC1F3B">
      <w:pPr>
        <w:pStyle w:val="TitleSection"/>
        <w:rPr>
          <w:color w:val="auto"/>
        </w:rPr>
      </w:pPr>
      <w:r w:rsidRPr="00A34FBE">
        <w:rPr>
          <w:color w:val="auto"/>
        </w:rPr>
        <w:lastRenderedPageBreak/>
        <w:t>A BILL to the Code of West Virginia, 1931, as amended,</w:t>
      </w:r>
      <w:r w:rsidR="0075377E" w:rsidRPr="00A34FBE">
        <w:rPr>
          <w:color w:val="auto"/>
        </w:rPr>
        <w:t xml:space="preserve"> by adding thereto a new section, designated §1</w:t>
      </w:r>
      <w:r w:rsidR="00CD0D33" w:rsidRPr="00A34FBE">
        <w:rPr>
          <w:color w:val="auto"/>
        </w:rPr>
        <w:t>8</w:t>
      </w:r>
      <w:r w:rsidR="0075377E" w:rsidRPr="00A34FBE">
        <w:rPr>
          <w:color w:val="auto"/>
        </w:rPr>
        <w:t>-5-19</w:t>
      </w:r>
      <w:r w:rsidR="00CD0D33" w:rsidRPr="00A34FBE">
        <w:rPr>
          <w:color w:val="auto"/>
        </w:rPr>
        <w:t>e</w:t>
      </w:r>
      <w:r w:rsidR="0075377E" w:rsidRPr="00A34FBE">
        <w:rPr>
          <w:color w:val="auto"/>
        </w:rPr>
        <w:t>,</w:t>
      </w:r>
      <w:r w:rsidRPr="00A34FBE">
        <w:rPr>
          <w:color w:val="auto"/>
        </w:rPr>
        <w:t xml:space="preserve"> relating to</w:t>
      </w:r>
      <w:r w:rsidR="0075377E" w:rsidRPr="00A34FBE">
        <w:rPr>
          <w:color w:val="auto"/>
        </w:rPr>
        <w:t xml:space="preserve"> providing</w:t>
      </w:r>
      <w:r w:rsidR="00374663" w:rsidRPr="00A34FBE">
        <w:rPr>
          <w:color w:val="auto"/>
        </w:rPr>
        <w:t xml:space="preserve"> computer science and cybersecurity instruction for adult learners</w:t>
      </w:r>
      <w:r w:rsidR="0008119A" w:rsidRPr="00A34FBE">
        <w:rPr>
          <w:color w:val="auto"/>
        </w:rPr>
        <w:t>.</w:t>
      </w:r>
    </w:p>
    <w:p w14:paraId="7A418397" w14:textId="5EC07B0A" w:rsidR="006747D0" w:rsidRPr="00A34FBE" w:rsidRDefault="00303684" w:rsidP="00775416">
      <w:pPr>
        <w:pStyle w:val="EnactingClause"/>
        <w:rPr>
          <w:color w:val="auto"/>
        </w:rPr>
      </w:pPr>
      <w:r w:rsidRPr="00A34FBE">
        <w:rPr>
          <w:color w:val="auto"/>
        </w:rPr>
        <w:t>Be it enacted by the Legislature of West Virginia:</w:t>
      </w:r>
    </w:p>
    <w:p w14:paraId="775BAEA3" w14:textId="09499C74" w:rsidR="005C43E1" w:rsidRPr="00A34FBE" w:rsidRDefault="00CF2038" w:rsidP="00374663">
      <w:pPr>
        <w:pStyle w:val="ArticleHeading"/>
        <w:rPr>
          <w:color w:val="auto"/>
        </w:rPr>
      </w:pPr>
      <w:r w:rsidRPr="00A34FBE">
        <w:rPr>
          <w:color w:val="auto"/>
        </w:rPr>
        <w:t xml:space="preserve">Article </w:t>
      </w:r>
      <w:r w:rsidR="00374663" w:rsidRPr="00A34FBE">
        <w:rPr>
          <w:color w:val="auto"/>
        </w:rPr>
        <w:t>5. County Board of Education.</w:t>
      </w:r>
    </w:p>
    <w:p w14:paraId="792AB384" w14:textId="77777777" w:rsidR="005C43E1" w:rsidRPr="00A34FBE" w:rsidRDefault="005C43E1" w:rsidP="00D616D5">
      <w:pPr>
        <w:pStyle w:val="SectionBody"/>
        <w:ind w:firstLine="0"/>
        <w:rPr>
          <w:color w:val="auto"/>
        </w:rPr>
        <w:sectPr w:rsidR="005C43E1" w:rsidRPr="00A34FBE" w:rsidSect="008C7E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BDBB5F" w14:textId="74B7E083" w:rsidR="00374663" w:rsidRPr="00A34FBE" w:rsidRDefault="00374663" w:rsidP="00374663">
      <w:pPr>
        <w:pStyle w:val="SectionHeading"/>
        <w:rPr>
          <w:color w:val="auto"/>
          <w:u w:val="single"/>
        </w:rPr>
      </w:pPr>
      <w:r w:rsidRPr="00A34FBE">
        <w:rPr>
          <w:color w:val="auto"/>
          <w:u w:val="single"/>
        </w:rPr>
        <w:t>§18-5-19</w:t>
      </w:r>
      <w:r w:rsidR="0075377E" w:rsidRPr="00A34FBE">
        <w:rPr>
          <w:color w:val="auto"/>
          <w:u w:val="single"/>
        </w:rPr>
        <w:t>e</w:t>
      </w:r>
      <w:r w:rsidRPr="00A34FBE">
        <w:rPr>
          <w:color w:val="auto"/>
          <w:u w:val="single"/>
        </w:rPr>
        <w:t xml:space="preserve">. </w:t>
      </w:r>
      <w:r w:rsidR="0075377E" w:rsidRPr="00A34FBE">
        <w:rPr>
          <w:color w:val="auto"/>
          <w:u w:val="single"/>
        </w:rPr>
        <w:t>Computer science and cybersecurity instruction for adult learners.</w:t>
      </w:r>
    </w:p>
    <w:p w14:paraId="738E886F" w14:textId="05996153" w:rsidR="00DE4CB4" w:rsidRPr="00A34FBE" w:rsidRDefault="00A94DBB" w:rsidP="00DE4CB4">
      <w:pPr>
        <w:pStyle w:val="SectionBody"/>
        <w:rPr>
          <w:color w:val="auto"/>
          <w:u w:val="single"/>
        </w:rPr>
      </w:pPr>
      <w:r w:rsidRPr="00A34FBE">
        <w:rPr>
          <w:color w:val="auto"/>
          <w:u w:val="single"/>
        </w:rPr>
        <w:t xml:space="preserve">(a) </w:t>
      </w:r>
      <w:r w:rsidR="00DE4CB4" w:rsidRPr="00A34FBE">
        <w:rPr>
          <w:color w:val="auto"/>
          <w:u w:val="single"/>
        </w:rPr>
        <w:t xml:space="preserve">The Superintendent of Schools shall provide grants not to exceed $300,000 total to school districts, nonpublic schools, area career and technology centers, job service and West Virginia Workforce centers, public libraries, adult education centers, and learning centers that qualify as non-profit entities under 26 U.S.C.S. §501(c)(3) to offer computer operations and cybersecurity courses for adults. This shall occur on a biennium basis beginning on July 1, </w:t>
      </w:r>
      <w:r w:rsidRPr="00A34FBE">
        <w:rPr>
          <w:color w:val="auto"/>
          <w:u w:val="single"/>
        </w:rPr>
        <w:t>2024,</w:t>
      </w:r>
      <w:r w:rsidR="00DE4CB4" w:rsidRPr="00A34FBE">
        <w:rPr>
          <w:color w:val="auto"/>
          <w:u w:val="single"/>
        </w:rPr>
        <w:t xml:space="preserve"> and ending June 30, 2026.</w:t>
      </w:r>
    </w:p>
    <w:p w14:paraId="1806D808" w14:textId="32030FFF" w:rsidR="00DE4CB4" w:rsidRPr="00A34FBE" w:rsidRDefault="00A94DBB" w:rsidP="00DE4CB4">
      <w:pPr>
        <w:pStyle w:val="SectionBody"/>
        <w:rPr>
          <w:color w:val="auto"/>
          <w:u w:val="single"/>
        </w:rPr>
      </w:pPr>
      <w:r w:rsidRPr="00A34FBE">
        <w:rPr>
          <w:color w:val="auto"/>
          <w:u w:val="single"/>
        </w:rPr>
        <w:t xml:space="preserve">(b) </w:t>
      </w:r>
      <w:r w:rsidR="00DE4CB4" w:rsidRPr="00A34FBE">
        <w:rPr>
          <w:color w:val="auto"/>
          <w:u w:val="single"/>
        </w:rPr>
        <w:t>School districts, nonpublic schools, public libraries, area career and technology centers, job service and West Virginia Workforce centers, adult education centers, and learning centers that qualify as non-profit entities under 26 U.S.C.S. §501(c)(3</w:t>
      </w:r>
      <w:r w:rsidR="001F498C" w:rsidRPr="00A34FBE">
        <w:rPr>
          <w:color w:val="auto"/>
          <w:u w:val="single"/>
        </w:rPr>
        <w:t>) shall use all or part of the grant money to pay a stipend to a teacher of the course.</w:t>
      </w:r>
    </w:p>
    <w:p w14:paraId="032398AF" w14:textId="67A1713B" w:rsidR="00A94DBB" w:rsidRPr="00A34FBE" w:rsidRDefault="00A94DBB" w:rsidP="00DE4CB4">
      <w:pPr>
        <w:pStyle w:val="SectionBody"/>
        <w:rPr>
          <w:color w:val="auto"/>
          <w:u w:val="single"/>
        </w:rPr>
        <w:sectPr w:rsidR="00A94DBB" w:rsidRPr="00A34FBE" w:rsidSect="00965F17">
          <w:type w:val="continuous"/>
          <w:pgSz w:w="12240" w:h="15840" w:code="1"/>
          <w:pgMar w:top="1440" w:right="1440" w:bottom="1440" w:left="1440" w:header="720" w:footer="720" w:gutter="0"/>
          <w:lnNumType w:countBy="1" w:restart="newSection"/>
          <w:cols w:space="720"/>
          <w:titlePg/>
          <w:docGrid w:linePitch="360"/>
        </w:sectPr>
      </w:pPr>
      <w:r w:rsidRPr="00A34FBE">
        <w:rPr>
          <w:color w:val="auto"/>
          <w:u w:val="single"/>
        </w:rPr>
        <w:t>(c) The  Superintendent</w:t>
      </w:r>
      <w:r w:rsidR="00CD0D33" w:rsidRPr="00A34FBE">
        <w:rPr>
          <w:color w:val="auto"/>
          <w:u w:val="single"/>
        </w:rPr>
        <w:t xml:space="preserve"> of Schools shall create guidance to implement the grant program.</w:t>
      </w:r>
    </w:p>
    <w:p w14:paraId="180DB210" w14:textId="25AC1972" w:rsidR="006865E9" w:rsidRPr="00A34FBE" w:rsidRDefault="00374663" w:rsidP="00CC1F3B">
      <w:pPr>
        <w:pStyle w:val="Note"/>
        <w:rPr>
          <w:color w:val="auto"/>
        </w:rPr>
      </w:pPr>
      <w:r w:rsidRPr="00A34FBE">
        <w:rPr>
          <w:color w:val="auto"/>
        </w:rPr>
        <w:t>N</w:t>
      </w:r>
      <w:r w:rsidR="00CF1DCA" w:rsidRPr="00A34FBE">
        <w:rPr>
          <w:color w:val="auto"/>
        </w:rPr>
        <w:t>OTE: The</w:t>
      </w:r>
      <w:r w:rsidR="006865E9" w:rsidRPr="00A34FBE">
        <w:rPr>
          <w:color w:val="auto"/>
        </w:rPr>
        <w:t xml:space="preserve"> purpose of this bill is to </w:t>
      </w:r>
      <w:r w:rsidR="0075377E" w:rsidRPr="00A34FBE">
        <w:rPr>
          <w:color w:val="auto"/>
        </w:rPr>
        <w:t>provide computer science and cybersecurity instruction for adult learners.</w:t>
      </w:r>
    </w:p>
    <w:p w14:paraId="6074BECA" w14:textId="77777777" w:rsidR="006865E9" w:rsidRPr="00A34FBE" w:rsidRDefault="00AE48A0" w:rsidP="00CC1F3B">
      <w:pPr>
        <w:pStyle w:val="Note"/>
        <w:rPr>
          <w:color w:val="auto"/>
        </w:rPr>
      </w:pPr>
      <w:r w:rsidRPr="00A34FBE">
        <w:rPr>
          <w:color w:val="auto"/>
        </w:rPr>
        <w:t>Strike-throughs indicate language that would be stricken from a heading or the present law and underscoring indicates new language that would be added.</w:t>
      </w:r>
    </w:p>
    <w:sectPr w:rsidR="006865E9" w:rsidRPr="00A34FBE" w:rsidSect="003746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C5BA" w14:textId="77777777" w:rsidR="002B3A4E" w:rsidRPr="00B844FE" w:rsidRDefault="002B3A4E" w:rsidP="00B844FE">
      <w:r>
        <w:separator/>
      </w:r>
    </w:p>
  </w:endnote>
  <w:endnote w:type="continuationSeparator" w:id="0">
    <w:p w14:paraId="7D87444E" w14:textId="77777777" w:rsidR="002B3A4E" w:rsidRPr="00B844FE" w:rsidRDefault="002B3A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C5C9" w14:textId="77777777" w:rsidR="002B3A4E" w:rsidRPr="00B844FE" w:rsidRDefault="002B3A4E" w:rsidP="00B844FE">
      <w:r>
        <w:separator/>
      </w:r>
    </w:p>
  </w:footnote>
  <w:footnote w:type="continuationSeparator" w:id="0">
    <w:p w14:paraId="2D14ABBC" w14:textId="77777777" w:rsidR="002B3A4E" w:rsidRPr="00B844FE" w:rsidRDefault="002B3A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6811E1">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02C42CE8"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16D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D616D5">
          <w:t>27</w:t>
        </w:r>
        <w:r w:rsidR="00374663">
          <w:t>55</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42B3D"/>
    <w:rsid w:val="000573A9"/>
    <w:rsid w:val="0008119A"/>
    <w:rsid w:val="00085D22"/>
    <w:rsid w:val="00090BF7"/>
    <w:rsid w:val="00093AB0"/>
    <w:rsid w:val="000C5C77"/>
    <w:rsid w:val="000E3912"/>
    <w:rsid w:val="0010070F"/>
    <w:rsid w:val="00105B8B"/>
    <w:rsid w:val="0015112E"/>
    <w:rsid w:val="001552E7"/>
    <w:rsid w:val="001566B4"/>
    <w:rsid w:val="001A66B7"/>
    <w:rsid w:val="001C279E"/>
    <w:rsid w:val="001D459E"/>
    <w:rsid w:val="001F498C"/>
    <w:rsid w:val="00203E03"/>
    <w:rsid w:val="0022348D"/>
    <w:rsid w:val="00267CC4"/>
    <w:rsid w:val="0027011C"/>
    <w:rsid w:val="00272A25"/>
    <w:rsid w:val="00274200"/>
    <w:rsid w:val="00275740"/>
    <w:rsid w:val="00290875"/>
    <w:rsid w:val="002A0269"/>
    <w:rsid w:val="002B3A4E"/>
    <w:rsid w:val="00303684"/>
    <w:rsid w:val="003143F5"/>
    <w:rsid w:val="00314854"/>
    <w:rsid w:val="00374663"/>
    <w:rsid w:val="00394191"/>
    <w:rsid w:val="003C51CD"/>
    <w:rsid w:val="003C6034"/>
    <w:rsid w:val="00400B5C"/>
    <w:rsid w:val="004315CB"/>
    <w:rsid w:val="004368E0"/>
    <w:rsid w:val="004C13DD"/>
    <w:rsid w:val="004D3ABE"/>
    <w:rsid w:val="004E3441"/>
    <w:rsid w:val="004F6B04"/>
    <w:rsid w:val="00500579"/>
    <w:rsid w:val="005A5366"/>
    <w:rsid w:val="005C43E1"/>
    <w:rsid w:val="006369EB"/>
    <w:rsid w:val="00637E73"/>
    <w:rsid w:val="0066623C"/>
    <w:rsid w:val="006717A2"/>
    <w:rsid w:val="006747D0"/>
    <w:rsid w:val="006811E1"/>
    <w:rsid w:val="006865E9"/>
    <w:rsid w:val="00686E9A"/>
    <w:rsid w:val="00691F3E"/>
    <w:rsid w:val="00694BFB"/>
    <w:rsid w:val="006A106B"/>
    <w:rsid w:val="006C523D"/>
    <w:rsid w:val="006D4036"/>
    <w:rsid w:val="006D7595"/>
    <w:rsid w:val="0075377E"/>
    <w:rsid w:val="00775416"/>
    <w:rsid w:val="00790C6F"/>
    <w:rsid w:val="007A5259"/>
    <w:rsid w:val="007A7081"/>
    <w:rsid w:val="007F1CF5"/>
    <w:rsid w:val="00821016"/>
    <w:rsid w:val="00834EDE"/>
    <w:rsid w:val="00863BCB"/>
    <w:rsid w:val="008709CA"/>
    <w:rsid w:val="008736AA"/>
    <w:rsid w:val="008829D4"/>
    <w:rsid w:val="00892579"/>
    <w:rsid w:val="0089414E"/>
    <w:rsid w:val="008B0D13"/>
    <w:rsid w:val="008C13E1"/>
    <w:rsid w:val="008C7E97"/>
    <w:rsid w:val="008D275D"/>
    <w:rsid w:val="009139DA"/>
    <w:rsid w:val="00946186"/>
    <w:rsid w:val="00980327"/>
    <w:rsid w:val="00986478"/>
    <w:rsid w:val="009B5557"/>
    <w:rsid w:val="009F1067"/>
    <w:rsid w:val="00A31E01"/>
    <w:rsid w:val="00A34FBE"/>
    <w:rsid w:val="00A527AD"/>
    <w:rsid w:val="00A718CF"/>
    <w:rsid w:val="00A94DB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0D33"/>
    <w:rsid w:val="00CD12CB"/>
    <w:rsid w:val="00CD36CF"/>
    <w:rsid w:val="00CF1DCA"/>
    <w:rsid w:val="00CF2038"/>
    <w:rsid w:val="00D24AEA"/>
    <w:rsid w:val="00D277E8"/>
    <w:rsid w:val="00D579FC"/>
    <w:rsid w:val="00D616D5"/>
    <w:rsid w:val="00D81C16"/>
    <w:rsid w:val="00DE4CB4"/>
    <w:rsid w:val="00DE526B"/>
    <w:rsid w:val="00DF199D"/>
    <w:rsid w:val="00E01542"/>
    <w:rsid w:val="00E365F1"/>
    <w:rsid w:val="00E62F48"/>
    <w:rsid w:val="00E831B3"/>
    <w:rsid w:val="00E95FBC"/>
    <w:rsid w:val="00EC5E63"/>
    <w:rsid w:val="00EE050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3208B6">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3208B6">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3208B6">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3208B6">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3208B6">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0B59A7"/>
    <w:rsid w:val="00114115"/>
    <w:rsid w:val="002E3454"/>
    <w:rsid w:val="00305EAB"/>
    <w:rsid w:val="003208B6"/>
    <w:rsid w:val="00534257"/>
    <w:rsid w:val="007B0928"/>
    <w:rsid w:val="00AD49CC"/>
    <w:rsid w:val="00B82666"/>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2024-01-29T13:56:00Z</dcterms:created>
  <dcterms:modified xsi:type="dcterms:W3CDTF">2024-01-29T13:56:00Z</dcterms:modified>
</cp:coreProperties>
</file>